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E5" w:rsidRDefault="007818E5">
      <w:pPr>
        <w:shd w:val="clear" w:color="auto" w:fill="FFFFFF" w:themeFill="background1"/>
        <w:spacing w:after="160"/>
        <w:ind w:firstLine="709"/>
        <w:contextualSpacing/>
        <w:jc w:val="center"/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</w:pPr>
      <w:r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  <w:t>Комплексные к</w:t>
      </w:r>
      <w:r w:rsidR="00651B79" w:rsidRPr="00143FC1"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  <w:t xml:space="preserve">адастровые работы </w:t>
      </w:r>
    </w:p>
    <w:p w:rsidR="00FC4779" w:rsidRPr="00143FC1" w:rsidRDefault="00FC4779">
      <w:pPr>
        <w:shd w:val="clear" w:color="auto" w:fill="FFFFFF" w:themeFill="background1"/>
        <w:spacing w:after="160"/>
        <w:ind w:firstLine="709"/>
        <w:contextualSpacing/>
        <w:jc w:val="center"/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</w:pPr>
      <w:r w:rsidRPr="00143FC1"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  <w:t xml:space="preserve">за счет </w:t>
      </w:r>
      <w:r w:rsidR="007C7348" w:rsidRPr="00143FC1">
        <w:rPr>
          <w:rFonts w:ascii="Times New Roman" w:eastAsia="等线" w:hAnsi="Times New Roman" w:cs="Times New Roman"/>
          <w:b/>
          <w:color w:val="000000"/>
          <w:sz w:val="28"/>
          <w:szCs w:val="28"/>
          <w:highlight w:val="white"/>
          <w:shd w:val="clear" w:color="auto" w:fill="F8F8F8"/>
          <w:lang w:eastAsia="ar-SA"/>
        </w:rPr>
        <w:t>федеральных средств в 2026 году.</w:t>
      </w:r>
      <w:bookmarkStart w:id="0" w:name="_GoBack"/>
      <w:bookmarkEnd w:id="0"/>
    </w:p>
    <w:p w:rsidR="00D43AD7" w:rsidRDefault="00D43AD7">
      <w:pPr>
        <w:spacing w:after="0"/>
        <w:rPr>
          <w:rFonts w:ascii="Arial;Tahoma;Verdana;sans-serif" w:hAnsi="Arial;Tahoma;Verdana;sans-serif"/>
          <w:color w:val="2C2D2E"/>
          <w:sz w:val="23"/>
        </w:rPr>
      </w:pP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 xml:space="preserve">В </w:t>
      </w:r>
      <w:r w:rsidR="00FC4779">
        <w:rPr>
          <w:rFonts w:ascii="Arial;Tahoma;Verdana;sans-serif" w:hAnsi="Arial;Tahoma;Verdana;sans-serif"/>
          <w:color w:val="2C2D2E"/>
          <w:sz w:val="23"/>
        </w:rPr>
        <w:t xml:space="preserve">Павловском муниципальном </w:t>
      </w:r>
      <w:r>
        <w:rPr>
          <w:rFonts w:ascii="Arial;Tahoma;Verdana;sans-serif" w:hAnsi="Arial;Tahoma;Verdana;sans-serif"/>
          <w:color w:val="2C2D2E"/>
          <w:sz w:val="23"/>
        </w:rPr>
        <w:t>округе стартует важный процесс — федеральные комплексные кадастровые работы. Это масштабный государственный проект, который поможет навести порядок в земельных отношениях, откроет новы</w:t>
      </w:r>
      <w:r w:rsidR="00FC4779">
        <w:rPr>
          <w:rFonts w:ascii="Arial;Tahoma;Verdana;sans-serif" w:hAnsi="Arial;Tahoma;Verdana;sans-serif"/>
          <w:color w:val="2C2D2E"/>
          <w:sz w:val="23"/>
        </w:rPr>
        <w:t>е перспективы для развития</w:t>
      </w:r>
      <w:r>
        <w:rPr>
          <w:rFonts w:ascii="Arial;Tahoma;Verdana;sans-serif" w:hAnsi="Arial;Tahoma;Verdana;sans-serif"/>
          <w:color w:val="2C2D2E"/>
          <w:sz w:val="23"/>
        </w:rPr>
        <w:t xml:space="preserve"> территории </w:t>
      </w:r>
      <w:r w:rsidR="00FC4779">
        <w:rPr>
          <w:rFonts w:ascii="Arial;Tahoma;Verdana;sans-serif" w:hAnsi="Arial;Tahoma;Verdana;sans-serif"/>
          <w:color w:val="2C2D2E"/>
          <w:sz w:val="23"/>
        </w:rPr>
        <w:t>в нашем округе.</w:t>
      </w:r>
    </w:p>
    <w:p w:rsidR="00562348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 xml:space="preserve">Период проведения федеральных комплексных кадастровых работ — самое удобное время для оформления документов. </w:t>
      </w:r>
      <w:proofErr w:type="gramStart"/>
      <w:r w:rsidR="007C7348">
        <w:rPr>
          <w:rFonts w:ascii="Arial;Tahoma;Verdana;sans-serif" w:hAnsi="Arial;Tahoma;Verdana;sans-serif"/>
          <w:color w:val="2C2D2E"/>
          <w:sz w:val="23"/>
        </w:rPr>
        <w:t>В 2026 году п</w:t>
      </w:r>
      <w:r w:rsidR="00FC4779">
        <w:rPr>
          <w:rFonts w:ascii="Arial;Tahoma;Verdana;sans-serif" w:hAnsi="Arial;Tahoma;Verdana;sans-serif"/>
          <w:color w:val="2C2D2E"/>
          <w:sz w:val="23"/>
        </w:rPr>
        <w:t>роводится уточнение границ земельных участков и объектов капитального строительс</w:t>
      </w:r>
      <w:r w:rsidR="00562348">
        <w:rPr>
          <w:rFonts w:ascii="Arial;Tahoma;Verdana;sans-serif" w:hAnsi="Arial;Tahoma;Verdana;sans-serif"/>
          <w:color w:val="2C2D2E"/>
          <w:sz w:val="23"/>
        </w:rPr>
        <w:t xml:space="preserve">тва за счет федеральных средств в </w:t>
      </w:r>
      <w:r w:rsidR="007F52DF">
        <w:rPr>
          <w:rFonts w:ascii="Arial;Tahoma;Verdana;sans-serif" w:hAnsi="Arial;Tahoma;Verdana;sans-serif"/>
          <w:color w:val="2C2D2E"/>
          <w:sz w:val="23"/>
        </w:rPr>
        <w:t>следующих кадастровых кварталах города Павлово:</w:t>
      </w:r>
      <w:r w:rsidR="007C7348">
        <w:rPr>
          <w:rFonts w:ascii="Arial;Tahoma;Verdana;sans-serif" w:hAnsi="Arial;Tahoma;Verdana;sans-serif"/>
          <w:color w:val="2C2D2E"/>
          <w:sz w:val="23"/>
        </w:rPr>
        <w:t xml:space="preserve"> 52:33:0000022, 52:33:0000033, 52:33:0000035, 52:33:0000038, 52:33:0000042, 52:33:0000046, 52:33:0000054, 52:33:0000060, 52:33:0000061, 52:33:0000062, 52:33:0000063, 52:33:0000064, 52:33</w:t>
      </w:r>
      <w:proofErr w:type="gramEnd"/>
      <w:r w:rsidR="007C7348">
        <w:rPr>
          <w:rFonts w:ascii="Arial;Tahoma;Verdana;sans-serif" w:hAnsi="Arial;Tahoma;Verdana;sans-serif"/>
          <w:color w:val="2C2D2E"/>
          <w:sz w:val="23"/>
        </w:rPr>
        <w:t>:</w:t>
      </w:r>
      <w:proofErr w:type="gramStart"/>
      <w:r w:rsidR="007C7348">
        <w:rPr>
          <w:rFonts w:ascii="Arial;Tahoma;Verdana;sans-serif" w:hAnsi="Arial;Tahoma;Verdana;sans-serif"/>
          <w:color w:val="2C2D2E"/>
          <w:sz w:val="23"/>
        </w:rPr>
        <w:t>0000069, 52:33:0000070, 52:33:0000071, 52:33:0000074, 52:33:0000075, 52:33:0000077, 52:33:0000080, 52:33:0000081, 52:33:0000083, 52:33:0000086, 52:33:0000092, 52:33:0000096, 52:33:0000098, 52:33:0000099, 52:33:0000100</w:t>
      </w:r>
      <w:r w:rsidR="007C7348" w:rsidRPr="007C7348">
        <w:rPr>
          <w:rFonts w:ascii="Arial;Tahoma;Verdana;sans-serif" w:hAnsi="Arial;Tahoma;Verdana;sans-serif"/>
          <w:color w:val="2C2D2E"/>
          <w:sz w:val="23"/>
        </w:rPr>
        <w:t>, 52:33:0</w:t>
      </w:r>
      <w:r w:rsidR="007C7348">
        <w:rPr>
          <w:rFonts w:ascii="Arial;Tahoma;Verdana;sans-serif" w:hAnsi="Arial;Tahoma;Verdana;sans-serif"/>
          <w:color w:val="2C2D2E"/>
          <w:sz w:val="23"/>
        </w:rPr>
        <w:t>000101, 52:33:0000105, 52:33:0000107, 52:33:0000118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Южный)</w:t>
      </w:r>
      <w:r w:rsidR="007C7348">
        <w:rPr>
          <w:rFonts w:ascii="Arial;Tahoma;Verdana;sans-serif" w:hAnsi="Arial;Tahoma;Verdana;sans-serif"/>
          <w:color w:val="2C2D2E"/>
          <w:sz w:val="23"/>
        </w:rPr>
        <w:t>, 52:33</w:t>
      </w:r>
      <w:proofErr w:type="gramEnd"/>
      <w:r w:rsidR="007C7348">
        <w:rPr>
          <w:rFonts w:ascii="Arial;Tahoma;Verdana;sans-serif" w:hAnsi="Arial;Tahoma;Verdana;sans-serif"/>
          <w:color w:val="2C2D2E"/>
          <w:sz w:val="23"/>
        </w:rPr>
        <w:t>:</w:t>
      </w:r>
      <w:proofErr w:type="gramStart"/>
      <w:r w:rsidR="007C7348">
        <w:rPr>
          <w:rFonts w:ascii="Arial;Tahoma;Verdana;sans-serif" w:hAnsi="Arial;Tahoma;Verdana;sans-serif"/>
          <w:color w:val="2C2D2E"/>
          <w:sz w:val="23"/>
        </w:rPr>
        <w:t>0000131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Восточное)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52:33:0000132</w:t>
      </w:r>
      <w:r w:rsidR="007F52DF">
        <w:rPr>
          <w:rFonts w:ascii="Arial;Tahoma;Verdana;sans-serif" w:hAnsi="Arial;Tahoma;Verdana;sans-serif"/>
          <w:color w:val="2C2D2E"/>
          <w:sz w:val="23"/>
        </w:rPr>
        <w:t>(с/т Строитель-1)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52:33:0000133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Радуга)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52:33:0000134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Дружба)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52:33:0000137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Заря)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52:33:0000138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Строитель-2)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52:33:0000140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Родник)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52:33:0000141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№ 3 Гидроагрегат)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52:33:0000142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№12)</w:t>
      </w:r>
      <w:r w:rsidR="007C7348">
        <w:rPr>
          <w:rFonts w:ascii="Arial;Tahoma;Verdana;sans-serif" w:hAnsi="Arial;Tahoma;Verdana;sans-serif"/>
          <w:color w:val="2C2D2E"/>
          <w:sz w:val="23"/>
        </w:rPr>
        <w:t>, 52:33:0000143</w:t>
      </w:r>
      <w:r w:rsidR="007F52DF">
        <w:rPr>
          <w:rFonts w:ascii="Arial;Tahoma;Verdana;sans-serif" w:hAnsi="Arial;Tahoma;Verdana;sans-serif"/>
          <w:color w:val="2C2D2E"/>
          <w:sz w:val="23"/>
        </w:rPr>
        <w:t xml:space="preserve"> (с/т Детский санаторий</w:t>
      </w:r>
      <w:proofErr w:type="gramEnd"/>
      <w:r w:rsidR="007F52DF">
        <w:rPr>
          <w:rFonts w:ascii="Arial;Tahoma;Verdana;sans-serif" w:hAnsi="Arial;Tahoma;Verdana;sans-serif"/>
          <w:color w:val="2C2D2E"/>
          <w:sz w:val="23"/>
        </w:rPr>
        <w:t>)</w:t>
      </w:r>
      <w:r w:rsidR="007C7348">
        <w:rPr>
          <w:rFonts w:ascii="Arial;Tahoma;Verdana;sans-serif" w:hAnsi="Arial;Tahoma;Verdana;sans-serif"/>
          <w:color w:val="2C2D2E"/>
          <w:sz w:val="23"/>
        </w:rPr>
        <w:t xml:space="preserve">, 52:33:0000146 </w:t>
      </w:r>
      <w:r w:rsidR="007F52DF">
        <w:rPr>
          <w:rFonts w:ascii="Arial;Tahoma;Verdana;sans-serif" w:hAnsi="Arial;Tahoma;Verdana;sans-serif"/>
          <w:color w:val="2C2D2E"/>
          <w:sz w:val="23"/>
        </w:rPr>
        <w:t>(с/т Окские дали).</w:t>
      </w:r>
    </w:p>
    <w:p w:rsidR="007C7348" w:rsidRDefault="007C7348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 xml:space="preserve">           </w:t>
      </w:r>
      <w:r w:rsidRPr="007C7348">
        <w:rPr>
          <w:rFonts w:ascii="Arial;Tahoma;Verdana;sans-serif" w:hAnsi="Arial;Tahoma;Verdana;sans-serif"/>
          <w:color w:val="2C2D2E"/>
          <w:sz w:val="23"/>
        </w:rPr>
        <w:t>Что это даст нашему округу и вам лично?</w:t>
      </w: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>1. Оформленные права в Едином государственном реестре недвижимости (ЕГРН) — это высшая степень государственной защиты и  свобода распоряжаться своим имуществом.</w:t>
      </w: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 xml:space="preserve">2. Спорные ситуации с границами будут исключены, так как они определяются одновременно для всего квартала. </w:t>
      </w: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 xml:space="preserve">3. Вклад в развитие родного края. Полная кадастровая карта — это основа для грамотного планирования. Благодаря ей </w:t>
      </w:r>
      <w:r w:rsidR="00FC4779">
        <w:rPr>
          <w:rFonts w:ascii="Arial;Tahoma;Verdana;sans-serif" w:hAnsi="Arial;Tahoma;Verdana;sans-serif"/>
          <w:color w:val="2C2D2E"/>
          <w:sz w:val="23"/>
        </w:rPr>
        <w:t>округ</w:t>
      </w:r>
      <w:r>
        <w:rPr>
          <w:rFonts w:ascii="Arial;Tahoma;Verdana;sans-serif" w:hAnsi="Arial;Tahoma;Verdana;sans-serif"/>
          <w:color w:val="2C2D2E"/>
          <w:sz w:val="23"/>
        </w:rPr>
        <w:t xml:space="preserve"> сможет эффективнее привлекать инвестиции, строить новые дороги, объекты инфраструктуры и социальной сферы именно там, где это нужно. А средства от налогов на оформленную недвижимость пополнят местный бюджет и вернутся к жителям в виде благоустройства.</w:t>
      </w: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>Как воспользоваться этим уникальным шансом?</w:t>
      </w:r>
    </w:p>
    <w:p w:rsidR="00D43AD7" w:rsidRDefault="00651B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</w:r>
      <w:r w:rsidR="00FC4779">
        <w:rPr>
          <w:rFonts w:ascii="Arial;Tahoma;Verdana;sans-serif" w:hAnsi="Arial;Tahoma;Verdana;sans-serif"/>
          <w:color w:val="2C2D2E"/>
          <w:sz w:val="23"/>
        </w:rPr>
        <w:t>1</w:t>
      </w:r>
      <w:r>
        <w:rPr>
          <w:rFonts w:ascii="Arial;Tahoma;Verdana;sans-serif" w:hAnsi="Arial;Tahoma;Verdana;sans-serif"/>
          <w:color w:val="2C2D2E"/>
          <w:sz w:val="23"/>
        </w:rPr>
        <w:t xml:space="preserve">. Проверьте статус своей недвижимости. Закажите простую выписку из ЕГРН на Едином портале </w:t>
      </w:r>
      <w:proofErr w:type="spellStart"/>
      <w:r>
        <w:rPr>
          <w:rFonts w:ascii="Arial;Tahoma;Verdana;sans-serif" w:hAnsi="Arial;Tahoma;Verdana;sans-serif"/>
          <w:color w:val="2C2D2E"/>
          <w:sz w:val="23"/>
        </w:rPr>
        <w:t>Госуслуг</w:t>
      </w:r>
      <w:proofErr w:type="spellEnd"/>
      <w:r>
        <w:rPr>
          <w:rFonts w:ascii="Arial;Tahoma;Verdana;sans-serif" w:hAnsi="Arial;Tahoma;Verdana;sans-serif"/>
          <w:color w:val="2C2D2E"/>
          <w:sz w:val="23"/>
        </w:rPr>
        <w:t xml:space="preserve"> в разделе «Мои объекты» — это быстро и понятно. Если ваш объект не отражается на портале </w:t>
      </w:r>
      <w:proofErr w:type="spellStart"/>
      <w:r>
        <w:rPr>
          <w:rFonts w:ascii="Arial;Tahoma;Verdana;sans-serif" w:hAnsi="Arial;Tahoma;Verdana;sans-serif"/>
          <w:color w:val="2C2D2E"/>
          <w:sz w:val="23"/>
        </w:rPr>
        <w:t>Госуслуг</w:t>
      </w:r>
      <w:proofErr w:type="spellEnd"/>
      <w:r>
        <w:rPr>
          <w:rFonts w:ascii="Arial;Tahoma;Verdana;sans-serif" w:hAnsi="Arial;Tahoma;Verdana;sans-serif"/>
          <w:color w:val="2C2D2E"/>
          <w:sz w:val="23"/>
        </w:rPr>
        <w:t>, скорее всего ваше право не оформлено в ЕГРН.</w:t>
      </w:r>
    </w:p>
    <w:p w:rsidR="000272CA" w:rsidRDefault="00FC4779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ab/>
        <w:t>2</w:t>
      </w:r>
      <w:r w:rsidR="00651B79">
        <w:rPr>
          <w:rFonts w:ascii="Arial;Tahoma;Verdana;sans-serif" w:hAnsi="Arial;Tahoma;Verdana;sans-serif"/>
          <w:color w:val="2C2D2E"/>
          <w:sz w:val="23"/>
        </w:rPr>
        <w:t xml:space="preserve">. Если право еще не зарегистрировано, обратитесь в МФЦ </w:t>
      </w:r>
      <w:r w:rsidR="00FD3D56">
        <w:rPr>
          <w:rFonts w:ascii="Arial;Tahoma;Verdana;sans-serif" w:hAnsi="Arial;Tahoma;Verdana;sans-serif"/>
          <w:color w:val="2C2D2E"/>
          <w:sz w:val="23"/>
        </w:rPr>
        <w:t>(</w:t>
      </w:r>
      <w:proofErr w:type="spellStart"/>
      <w:r w:rsidR="00FD3D56">
        <w:rPr>
          <w:rFonts w:ascii="Arial;Tahoma;Verdana;sans-serif" w:hAnsi="Arial;Tahoma;Verdana;sans-serif"/>
          <w:color w:val="2C2D2E"/>
          <w:sz w:val="23"/>
        </w:rPr>
        <w:t>г</w:t>
      </w:r>
      <w:proofErr w:type="gramStart"/>
      <w:r w:rsidR="00FD3D56">
        <w:rPr>
          <w:rFonts w:ascii="Arial;Tahoma;Verdana;sans-serif" w:hAnsi="Arial;Tahoma;Verdana;sans-serif"/>
          <w:color w:val="2C2D2E"/>
          <w:sz w:val="23"/>
        </w:rPr>
        <w:t>.П</w:t>
      </w:r>
      <w:proofErr w:type="gramEnd"/>
      <w:r w:rsidR="00FD3D56">
        <w:rPr>
          <w:rFonts w:ascii="Arial;Tahoma;Verdana;sans-serif" w:hAnsi="Arial;Tahoma;Verdana;sans-serif"/>
          <w:color w:val="2C2D2E"/>
          <w:sz w:val="23"/>
        </w:rPr>
        <w:t>авлово</w:t>
      </w:r>
      <w:proofErr w:type="spellEnd"/>
      <w:r w:rsidR="00FD3D56">
        <w:rPr>
          <w:rFonts w:ascii="Arial;Tahoma;Verdana;sans-serif" w:hAnsi="Arial;Tahoma;Verdana;sans-serif"/>
          <w:color w:val="2C2D2E"/>
          <w:sz w:val="23"/>
        </w:rPr>
        <w:t>, ул. Чапаева, дом 38</w:t>
      </w:r>
      <w:r w:rsidR="000272CA">
        <w:rPr>
          <w:rFonts w:ascii="Arial;Tahoma;Verdana;sans-serif" w:hAnsi="Arial;Tahoma;Verdana;sans-serif"/>
          <w:color w:val="2C2D2E"/>
          <w:sz w:val="23"/>
        </w:rPr>
        <w:t xml:space="preserve">) </w:t>
      </w:r>
      <w:r w:rsidR="00651B79">
        <w:rPr>
          <w:rFonts w:ascii="Arial;Tahoma;Verdana;sans-serif" w:hAnsi="Arial;Tahoma;Verdana;sans-serif"/>
          <w:color w:val="2C2D2E"/>
          <w:sz w:val="23"/>
        </w:rPr>
        <w:t>с оригиналами документов. Специалисты помогут подать заявление. Часто для этого достаточно «старых» свидетельств, актов или договоров.</w:t>
      </w:r>
      <w:r w:rsidR="000272CA">
        <w:rPr>
          <w:rFonts w:ascii="Arial;Tahoma;Verdana;sans-serif" w:hAnsi="Arial;Tahoma;Verdana;sans-serif"/>
          <w:color w:val="2C2D2E"/>
          <w:sz w:val="23"/>
        </w:rPr>
        <w:t xml:space="preserve"> </w:t>
      </w:r>
    </w:p>
    <w:p w:rsidR="00D43AD7" w:rsidRPr="00CD28D9" w:rsidRDefault="000272CA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  <w:u w:val="single"/>
        </w:rPr>
      </w:pPr>
      <w:r>
        <w:rPr>
          <w:rFonts w:ascii="Arial;Tahoma;Verdana;sans-serif" w:hAnsi="Arial;Tahoma;Verdana;sans-serif"/>
          <w:color w:val="2C2D2E"/>
          <w:sz w:val="23"/>
        </w:rPr>
        <w:t xml:space="preserve">            </w:t>
      </w:r>
      <w:r w:rsidRPr="000272CA">
        <w:rPr>
          <w:rFonts w:ascii="Arial;Tahoma;Verdana;sans-serif" w:hAnsi="Arial;Tahoma;Verdana;sans-serif"/>
          <w:color w:val="2C2D2E"/>
          <w:sz w:val="23"/>
        </w:rPr>
        <w:t xml:space="preserve">За консультацией и помощью в оформлении документов </w:t>
      </w:r>
      <w:r>
        <w:rPr>
          <w:rFonts w:ascii="Arial;Tahoma;Verdana;sans-serif" w:hAnsi="Arial;Tahoma;Verdana;sans-serif"/>
          <w:color w:val="2C2D2E"/>
          <w:sz w:val="23"/>
        </w:rPr>
        <w:t xml:space="preserve">Вы всегда можете обратиться в </w:t>
      </w:r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Комитет по управлению муниципальным имуществом и земельными ресурсами администрации Павловского муниципального округа (</w:t>
      </w:r>
      <w:proofErr w:type="spellStart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г</w:t>
      </w:r>
      <w:proofErr w:type="gramStart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.П</w:t>
      </w:r>
      <w:proofErr w:type="gramEnd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авлово</w:t>
      </w:r>
      <w:proofErr w:type="spellEnd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 xml:space="preserve">, ул. Нижегородская, дом 11, </w:t>
      </w:r>
      <w:proofErr w:type="spellStart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каб</w:t>
      </w:r>
      <w:proofErr w:type="spellEnd"/>
      <w:r w:rsidRPr="00CD28D9">
        <w:rPr>
          <w:rFonts w:ascii="Arial;Tahoma;Verdana;sans-serif" w:hAnsi="Arial;Tahoma;Verdana;sans-serif"/>
          <w:color w:val="2C2D2E"/>
          <w:sz w:val="23"/>
          <w:u w:val="single"/>
        </w:rPr>
        <w:t>. 4,8, тел. 2-32-12).</w:t>
      </w:r>
    </w:p>
    <w:p w:rsidR="00D43AD7" w:rsidRDefault="000272CA" w:rsidP="007C7348">
      <w:pPr>
        <w:spacing w:after="0"/>
        <w:jc w:val="both"/>
        <w:rPr>
          <w:rFonts w:ascii="Arial;Tahoma;Verdana;sans-serif" w:hAnsi="Arial;Tahoma;Verdana;sans-serif"/>
          <w:color w:val="2C2D2E"/>
          <w:sz w:val="23"/>
        </w:rPr>
      </w:pPr>
      <w:r>
        <w:rPr>
          <w:rFonts w:ascii="Arial;Tahoma;Verdana;sans-serif" w:hAnsi="Arial;Tahoma;Verdana;sans-serif"/>
          <w:color w:val="2C2D2E"/>
          <w:sz w:val="23"/>
        </w:rPr>
        <w:t xml:space="preserve">           </w:t>
      </w:r>
      <w:r w:rsidR="00651B79">
        <w:rPr>
          <w:rFonts w:ascii="Arial;Tahoma;Verdana;sans-serif" w:hAnsi="Arial;Tahoma;Verdana;sans-serif"/>
          <w:color w:val="2C2D2E"/>
          <w:sz w:val="23"/>
        </w:rPr>
        <w:t xml:space="preserve">Ниже приведен перечень объектов (земельных участков и объектов капитального строительства), в отношении которых в </w:t>
      </w:r>
      <w:r w:rsidR="007C7348">
        <w:rPr>
          <w:rFonts w:ascii="Arial;Tahoma;Verdana;sans-serif" w:hAnsi="Arial;Tahoma;Verdana;sans-serif"/>
          <w:color w:val="2C2D2E"/>
          <w:sz w:val="23"/>
        </w:rPr>
        <w:t>ЕГРН отсутствует запись о праве.</w:t>
      </w:r>
    </w:p>
    <w:p w:rsidR="009C6896" w:rsidRPr="009C6896" w:rsidRDefault="009C6896" w:rsidP="009C6896">
      <w:pPr>
        <w:jc w:val="center"/>
        <w:rPr>
          <w:rFonts w:ascii="Arial;Tahoma;Verdana;sans-serif" w:hAnsi="Arial;Tahoma;Verdana;sans-serif"/>
          <w:b/>
          <w:color w:val="2C2D2E"/>
          <w:sz w:val="23"/>
        </w:rPr>
      </w:pPr>
      <w:r w:rsidRPr="009C6896">
        <w:rPr>
          <w:rFonts w:ascii="Arial;Tahoma;Verdana;sans-serif" w:hAnsi="Arial;Tahoma;Verdana;sans-serif"/>
          <w:b/>
          <w:color w:val="2C2D2E"/>
          <w:sz w:val="23"/>
        </w:rPr>
        <w:t xml:space="preserve">Перечень земельных участков в </w:t>
      </w:r>
      <w:proofErr w:type="spellStart"/>
      <w:r w:rsidRPr="009C6896">
        <w:rPr>
          <w:rFonts w:ascii="Arial;Tahoma;Verdana;sans-serif" w:hAnsi="Arial;Tahoma;Verdana;sans-serif"/>
          <w:b/>
          <w:color w:val="2C2D2E"/>
          <w:sz w:val="23"/>
        </w:rPr>
        <w:t>г</w:t>
      </w:r>
      <w:proofErr w:type="gramStart"/>
      <w:r w:rsidRPr="009C6896">
        <w:rPr>
          <w:rFonts w:ascii="Arial;Tahoma;Verdana;sans-serif" w:hAnsi="Arial;Tahoma;Verdana;sans-serif"/>
          <w:b/>
          <w:color w:val="2C2D2E"/>
          <w:sz w:val="23"/>
        </w:rPr>
        <w:t>.П</w:t>
      </w:r>
      <w:proofErr w:type="gramEnd"/>
      <w:r w:rsidRPr="009C6896">
        <w:rPr>
          <w:rFonts w:ascii="Arial;Tahoma;Verdana;sans-serif" w:hAnsi="Arial;Tahoma;Verdana;sans-serif"/>
          <w:b/>
          <w:color w:val="2C2D2E"/>
          <w:sz w:val="23"/>
        </w:rPr>
        <w:t>авлово</w:t>
      </w:r>
      <w:proofErr w:type="spellEnd"/>
      <w:r w:rsidRPr="009C6896">
        <w:rPr>
          <w:rFonts w:ascii="Arial;Tahoma;Verdana;sans-serif" w:hAnsi="Arial;Tahoma;Verdana;sans-serif"/>
          <w:b/>
          <w:color w:val="2C2D2E"/>
          <w:sz w:val="23"/>
        </w:rPr>
        <w:t>, на которые не зарегистрированы права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"/>
        <w:gridCol w:w="2032"/>
        <w:gridCol w:w="95"/>
        <w:gridCol w:w="7938"/>
      </w:tblGrid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52:33:0000022:20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29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52:33:0000022:26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17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52:33:0000022:43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</w:t>
            </w:r>
            <w:r w:rsidR="006B3AEE" w:rsidRPr="00486C82">
              <w:rPr>
                <w:rFonts w:ascii="Times New Roman" w:hAnsi="Times New Roman" w:cs="Times New Roman"/>
              </w:rPr>
              <w:t xml:space="preserve"> </w:t>
            </w:r>
            <w:r w:rsidR="007F52DF" w:rsidRPr="00486C82">
              <w:rPr>
                <w:rFonts w:ascii="Times New Roman" w:hAnsi="Times New Roman" w:cs="Times New Roman"/>
              </w:rPr>
              <w:t xml:space="preserve">1-я Строителя,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6B3AEE"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52:33:0000022:50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6B3AEE" w:rsidRPr="00486C82">
              <w:rPr>
                <w:rFonts w:ascii="Times New Roman" w:hAnsi="Times New Roman" w:cs="Times New Roman"/>
              </w:rPr>
              <w:t xml:space="preserve"> Октябрьская,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6B3AEE" w:rsidRPr="00486C82"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lastRenderedPageBreak/>
              <w:t>52:33:0000022:53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28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52:33:0000033:1091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Тарская, д.7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52:33:0000033:65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32</w:t>
            </w:r>
          </w:p>
        </w:tc>
      </w:tr>
      <w:tr w:rsidR="006B3AEE" w:rsidRPr="00486C82" w:rsidTr="009554BE">
        <w:trPr>
          <w:trHeight w:val="303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52:33:0000033:75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6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52:33:0000035:110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Исподняя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7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52:33:0000035:115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Исподняя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2</w:t>
            </w:r>
          </w:p>
        </w:tc>
      </w:tr>
      <w:tr w:rsidR="006B3AEE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52:33:0000035:14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B3AEE" w:rsidRPr="00486C82" w:rsidRDefault="006B3AEE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Кольцова, дом 49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52:33:0000035:184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пер Разина,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52:33:0000038:15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пер. Коммунар, дом 4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Луговая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7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52:33:0000038:65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7F52DF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r w:rsidR="00AC34C5" w:rsidRPr="00486C82">
              <w:rPr>
                <w:rFonts w:ascii="Times New Roman" w:hAnsi="Times New Roman" w:cs="Times New Roman"/>
              </w:rPr>
              <w:t>Макс</w:t>
            </w:r>
            <w:r w:rsidRPr="00486C82">
              <w:rPr>
                <w:rFonts w:ascii="Times New Roman" w:hAnsi="Times New Roman" w:cs="Times New Roman"/>
              </w:rPr>
              <w:t xml:space="preserve">има Горького,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AC34C5" w:rsidRPr="00486C82">
              <w:rPr>
                <w:rFonts w:ascii="Times New Roman" w:hAnsi="Times New Roman" w:cs="Times New Roman"/>
              </w:rPr>
              <w:t>16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52:33:0000038:78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Луговая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18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52:33:0000038:815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Кол</w:t>
            </w:r>
            <w:r w:rsidR="007F52DF" w:rsidRPr="00486C82">
              <w:rPr>
                <w:rFonts w:ascii="Times New Roman" w:hAnsi="Times New Roman" w:cs="Times New Roman"/>
              </w:rPr>
              <w:t xml:space="preserve">ьцова, кв.156,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52:33:0000038:83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7F52DF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пер.</w:t>
            </w:r>
            <w:r w:rsidR="00E13AD2">
              <w:rPr>
                <w:rFonts w:ascii="Times New Roman" w:hAnsi="Times New Roman" w:cs="Times New Roman"/>
              </w:rPr>
              <w:t xml:space="preserve"> </w:t>
            </w:r>
            <w:r w:rsidRPr="00486C82">
              <w:rPr>
                <w:rFonts w:ascii="Times New Roman" w:hAnsi="Times New Roman" w:cs="Times New Roman"/>
              </w:rPr>
              <w:t xml:space="preserve">Глухой,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C34C5" w:rsidRPr="00486C82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52:33:0000042:613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</w:t>
            </w:r>
            <w:r w:rsidR="00E13AD2">
              <w:rPr>
                <w:rFonts w:ascii="Times New Roman" w:hAnsi="Times New Roman" w:cs="Times New Roman"/>
              </w:rPr>
              <w:t xml:space="preserve"> </w:t>
            </w:r>
            <w:r w:rsidRPr="00486C82">
              <w:rPr>
                <w:rFonts w:ascii="Times New Roman" w:hAnsi="Times New Roman" w:cs="Times New Roman"/>
              </w:rPr>
              <w:t>Ленина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52:33:0000046:254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F52DF" w:rsidRPr="00486C82">
              <w:rPr>
                <w:rFonts w:ascii="Times New Roman" w:hAnsi="Times New Roman" w:cs="Times New Roman"/>
              </w:rPr>
              <w:t xml:space="preserve">л. Кирпичный поселок,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C34C5" w:rsidRPr="00486C82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52:33:0000060:106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486C82">
              <w:rPr>
                <w:rFonts w:ascii="Times New Roman" w:hAnsi="Times New Roman" w:cs="Times New Roman"/>
              </w:rPr>
              <w:t>, дом 44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52:33:0000060:123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7F52DF" w:rsidRPr="00486C8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Перчанкина</w:t>
            </w:r>
            <w:proofErr w:type="spellEnd"/>
            <w:r w:rsidR="007F52DF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40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52:33:0000060:420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Перчанкина</w:t>
            </w:r>
            <w:proofErr w:type="spellEnd"/>
            <w:r w:rsidRPr="00486C82">
              <w:rPr>
                <w:rFonts w:ascii="Times New Roman" w:hAnsi="Times New Roman" w:cs="Times New Roman"/>
              </w:rPr>
              <w:t>, д. 48</w:t>
            </w:r>
          </w:p>
        </w:tc>
      </w:tr>
      <w:tr w:rsidR="00AC34C5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52:33:0000060:99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486C82">
              <w:rPr>
                <w:rFonts w:ascii="Times New Roman" w:hAnsi="Times New Roman" w:cs="Times New Roman"/>
              </w:rPr>
              <w:t>, дом 30</w:t>
            </w:r>
          </w:p>
        </w:tc>
      </w:tr>
      <w:tr w:rsidR="00AC34C5" w:rsidRPr="00486C82" w:rsidTr="009554BE">
        <w:trPr>
          <w:trHeight w:val="254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52:33:0000061:97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Маяковского, дом 33</w:t>
            </w:r>
          </w:p>
        </w:tc>
      </w:tr>
      <w:tr w:rsidR="00AC34C5" w:rsidRPr="00486C82" w:rsidTr="009554BE">
        <w:trPr>
          <w:trHeight w:val="273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AC34C5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52:33:0000062:66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AC34C5" w:rsidRPr="00486C82" w:rsidRDefault="007F52DF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пер. Калинина,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C34C5" w:rsidRPr="00486C82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C83CA6" w:rsidRPr="00486C82" w:rsidTr="009554BE">
        <w:trPr>
          <w:trHeight w:val="262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52:33:0000069:61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Толстого, дом 7</w:t>
            </w:r>
          </w:p>
        </w:tc>
      </w:tr>
      <w:tr w:rsidR="00C83CA6" w:rsidRPr="00486C82" w:rsidTr="009554BE">
        <w:trPr>
          <w:trHeight w:val="267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52:33:0000070:76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</w:t>
            </w:r>
            <w:r w:rsidRPr="00486C82">
              <w:rPr>
                <w:rFonts w:ascii="Times New Roman" w:hAnsi="Times New Roman" w:cs="Times New Roman"/>
              </w:rPr>
              <w:t>л</w:t>
            </w:r>
            <w:r w:rsidR="007F52DF" w:rsidRPr="00486C82">
              <w:rPr>
                <w:rFonts w:ascii="Times New Roman" w:hAnsi="Times New Roman" w:cs="Times New Roman"/>
              </w:rPr>
              <w:t>.</w:t>
            </w:r>
            <w:r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84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52:33:0000074:191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Чехова, </w:t>
            </w:r>
            <w:proofErr w:type="spellStart"/>
            <w:r w:rsidR="007F52DF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 w:rsidRPr="00486C82">
              <w:rPr>
                <w:rFonts w:ascii="Times New Roman" w:hAnsi="Times New Roman" w:cs="Times New Roman"/>
              </w:rPr>
              <w:t>У</w:t>
            </w:r>
            <w:r w:rsidRPr="00486C82">
              <w:rPr>
                <w:rFonts w:ascii="Times New Roman" w:hAnsi="Times New Roman" w:cs="Times New Roman"/>
              </w:rPr>
              <w:t>л</w:t>
            </w:r>
            <w:r w:rsidR="00E13AD2">
              <w:rPr>
                <w:rFonts w:ascii="Times New Roman" w:hAnsi="Times New Roman" w:cs="Times New Roman"/>
              </w:rPr>
              <w:t>.</w:t>
            </w: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Н.Гастелло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7126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52:33:0000075:135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F9712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Короленко,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52:33:0000077:155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Pr="00486C82">
              <w:rPr>
                <w:rFonts w:ascii="Times New Roman" w:hAnsi="Times New Roman" w:cs="Times New Roman"/>
              </w:rPr>
              <w:t>, д</w:t>
            </w:r>
            <w:r w:rsidR="00F97126" w:rsidRPr="00486C82">
              <w:rPr>
                <w:rFonts w:ascii="Times New Roman" w:hAnsi="Times New Roman" w:cs="Times New Roman"/>
              </w:rPr>
              <w:t>ом</w:t>
            </w:r>
            <w:r w:rsidRPr="00486C82">
              <w:rPr>
                <w:rFonts w:ascii="Times New Roman" w:hAnsi="Times New Roman" w:cs="Times New Roman"/>
              </w:rPr>
              <w:t xml:space="preserve"> 30</w:t>
            </w:r>
          </w:p>
        </w:tc>
      </w:tr>
      <w:tr w:rsidR="00C83CA6" w:rsidRPr="00486C82" w:rsidTr="00E13AD2">
        <w:trPr>
          <w:trHeight w:val="109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="00F97126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106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52:33:0000077:293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E662E3" w:rsidRPr="00486C82">
              <w:rPr>
                <w:rFonts w:ascii="Times New Roman" w:hAnsi="Times New Roman" w:cs="Times New Roman"/>
              </w:rPr>
              <w:t xml:space="preserve"> Мичурина,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E662E3" w:rsidRPr="00486C82">
              <w:rPr>
                <w:rFonts w:ascii="Times New Roman" w:hAnsi="Times New Roman" w:cs="Times New Roman"/>
              </w:rPr>
              <w:t xml:space="preserve"> </w:t>
            </w:r>
            <w:r w:rsidR="00C83CA6" w:rsidRPr="00486C82">
              <w:rPr>
                <w:rFonts w:ascii="Times New Roman" w:hAnsi="Times New Roman" w:cs="Times New Roman"/>
              </w:rPr>
              <w:t>41</w:t>
            </w:r>
          </w:p>
        </w:tc>
      </w:tr>
      <w:tr w:rsidR="00C83CA6" w:rsidRPr="00486C82" w:rsidTr="009554BE">
        <w:trPr>
          <w:trHeight w:val="295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7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52:33:0000080:68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61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52:33:0000081:159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52:33:0000081:32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55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52:33:0000081:46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58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52:33:0000081:586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Толстого, дом 7</w:t>
            </w:r>
          </w:p>
        </w:tc>
      </w:tr>
      <w:tr w:rsidR="00C83CA6" w:rsidRPr="00486C82" w:rsidTr="009554BE">
        <w:trPr>
          <w:trHeight w:val="277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52:33:0000083:299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52:33:0000092:1141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52:33:0000092:70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52:33:0000092:73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Чехова,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326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lastRenderedPageBreak/>
              <w:t>52:33:0000092:84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52:33:0000096:121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="00E662E3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Н.Гастелло</w:t>
            </w:r>
            <w:proofErr w:type="spellEnd"/>
            <w:r w:rsidR="00E662E3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52:33:0000096:334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52:33:0000096:723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Короленко,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52:33:0000098:453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, д </w:t>
            </w:r>
            <w:r w:rsidR="00E662E3" w:rsidRPr="00486C82">
              <w:rPr>
                <w:rFonts w:ascii="Times New Roman" w:hAnsi="Times New Roman" w:cs="Times New Roman"/>
              </w:rPr>
              <w:t>.</w:t>
            </w:r>
            <w:r w:rsidRPr="00486C82">
              <w:rPr>
                <w:rFonts w:ascii="Times New Roman" w:hAnsi="Times New Roman" w:cs="Times New Roman"/>
              </w:rPr>
              <w:t>30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52:33:0000099:419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52:33:0000099:445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E662E3" w:rsidRPr="00486C82">
              <w:rPr>
                <w:rFonts w:ascii="Times New Roman" w:hAnsi="Times New Roman" w:cs="Times New Roman"/>
              </w:rPr>
              <w:t xml:space="preserve">Тургенева,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</w:t>
            </w:r>
            <w:r w:rsidR="00E662E3" w:rsidRPr="00486C82">
              <w:rPr>
                <w:rFonts w:ascii="Times New Roman" w:hAnsi="Times New Roman" w:cs="Times New Roman"/>
              </w:rPr>
              <w:t xml:space="preserve">лица Мичурина,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52:33:0000100:16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Толстого, дом 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52:33:0000100:42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52:33:0000101:206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52:33:0000101:331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Чехова,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52:33:0000105:339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3CA6" w:rsidRPr="00486C82">
              <w:rPr>
                <w:rFonts w:ascii="Times New Roman" w:hAnsi="Times New Roman" w:cs="Times New Roman"/>
              </w:rPr>
              <w:t>Н.Г</w:t>
            </w:r>
            <w:r w:rsidR="00E662E3" w:rsidRPr="00486C82">
              <w:rPr>
                <w:rFonts w:ascii="Times New Roman" w:hAnsi="Times New Roman" w:cs="Times New Roman"/>
              </w:rPr>
              <w:t>астелло</w:t>
            </w:r>
            <w:proofErr w:type="spellEnd"/>
            <w:r w:rsidR="00E662E3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52:33:0000107:51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.</w:t>
            </w:r>
            <w:proofErr w:type="gramEnd"/>
            <w:r w:rsidRPr="00486C82">
              <w:rPr>
                <w:rFonts w:ascii="Times New Roman" w:hAnsi="Times New Roman" w:cs="Times New Roman"/>
              </w:rPr>
              <w:t xml:space="preserve">Короленко,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52:33:0000069:61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3CA6"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>, д 30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52:33:0000070:76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</w:t>
            </w:r>
            <w:r w:rsidR="00C83CA6" w:rsidRPr="00486C82">
              <w:rPr>
                <w:rFonts w:ascii="Times New Roman" w:hAnsi="Times New Roman" w:cs="Times New Roman"/>
              </w:rPr>
              <w:t xml:space="preserve"> Мичу</w:t>
            </w:r>
            <w:r w:rsidRPr="00486C82">
              <w:rPr>
                <w:rFonts w:ascii="Times New Roman" w:hAnsi="Times New Roman" w:cs="Times New Roman"/>
              </w:rPr>
              <w:t xml:space="preserve">рина,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52:33:0000074:191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52:33:0000075:135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Толстого, дом 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52:33:0000077:155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52:33:0000077:293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Чехова,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52:33:0000080:68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52:33:0000081:159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E662E3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Н.Гастелло</w:t>
            </w:r>
            <w:proofErr w:type="spellEnd"/>
            <w:r w:rsidR="00E662E3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52:33:0000081:32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52:33:0000081:46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662E3" w:rsidRPr="00486C82">
              <w:rPr>
                <w:rFonts w:ascii="Times New Roman" w:hAnsi="Times New Roman" w:cs="Times New Roman"/>
              </w:rPr>
              <w:t xml:space="preserve">Короленко,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52:33:0000081:586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3CA6"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>, д 30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52:33:0000083:299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662E3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52:33:0000092:1141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 xml:space="preserve">ул. </w:t>
            </w:r>
            <w:r w:rsidR="00E662E3" w:rsidRPr="00486C82">
              <w:rPr>
                <w:rFonts w:ascii="Times New Roman" w:hAnsi="Times New Roman" w:cs="Times New Roman"/>
              </w:rPr>
              <w:t xml:space="preserve">Мичурина, </w:t>
            </w:r>
            <w:proofErr w:type="spellStart"/>
            <w:r w:rsidR="00E662E3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52:33:0000092:70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lastRenderedPageBreak/>
              <w:t>52:33:0000092:73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52:33:0000096:121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52:33:0000096:334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52:33:0000096:723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Толстого, дом 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52:33:0000098:453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52:33:0000099:419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52:33:0000099:445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E86947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6947" w:rsidRPr="00486C82">
              <w:rPr>
                <w:rFonts w:ascii="Times New Roman" w:hAnsi="Times New Roman" w:cs="Times New Roman"/>
              </w:rPr>
              <w:t>Чехова</w:t>
            </w:r>
            <w:proofErr w:type="gramStart"/>
            <w:r w:rsidR="00E86947" w:rsidRPr="00486C82">
              <w:rPr>
                <w:rFonts w:ascii="Times New Roman" w:hAnsi="Times New Roman" w:cs="Times New Roman"/>
              </w:rPr>
              <w:t>,з</w:t>
            </w:r>
            <w:proofErr w:type="gramEnd"/>
            <w:r w:rsidR="00E86947" w:rsidRPr="00486C82">
              <w:rPr>
                <w:rFonts w:ascii="Times New Roman" w:hAnsi="Times New Roman" w:cs="Times New Roman"/>
              </w:rPr>
              <w:t>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52:33:0000100:16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86947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Н.Гастелло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6D5997" w:rsidRPr="00486C82">
              <w:rPr>
                <w:rFonts w:ascii="Times New Roman" w:hAnsi="Times New Roman" w:cs="Times New Roman"/>
              </w:rPr>
              <w:t xml:space="preserve"> Короленко, </w:t>
            </w:r>
            <w:proofErr w:type="spellStart"/>
            <w:r w:rsidR="006D5997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, </w:t>
            </w:r>
            <w:r w:rsidR="006D5997" w:rsidRPr="00486C82">
              <w:rPr>
                <w:rFonts w:ascii="Times New Roman" w:hAnsi="Times New Roman" w:cs="Times New Roman"/>
              </w:rPr>
              <w:t xml:space="preserve"> </w:t>
            </w:r>
            <w:r w:rsidRPr="00486C82">
              <w:rPr>
                <w:rFonts w:ascii="Times New Roman" w:hAnsi="Times New Roman" w:cs="Times New Roman"/>
              </w:rPr>
              <w:t>д 30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="006D5997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52:33:0000100:42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="006D5997" w:rsidRPr="00486C82">
              <w:rPr>
                <w:rFonts w:ascii="Times New Roman" w:hAnsi="Times New Roman" w:cs="Times New Roman"/>
              </w:rPr>
              <w:t xml:space="preserve"> Мичурина, </w:t>
            </w:r>
            <w:proofErr w:type="spellStart"/>
            <w:r w:rsidR="006D5997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52:33:0000101:206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52:33:0000101:331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52:33:0000105:339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52:33:0000107:51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Толстого, дом 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52:33:0000069:61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Островского, дом 60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52:33:0000070:76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Мичурина,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52:33:0000071:4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Урицкого, д. 43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52:33:0000074:191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83CA6" w:rsidRPr="00486C82">
              <w:rPr>
                <w:rFonts w:ascii="Times New Roman" w:hAnsi="Times New Roman" w:cs="Times New Roman"/>
              </w:rPr>
              <w:t xml:space="preserve">Чехова, </w:t>
            </w:r>
            <w:proofErr w:type="spellStart"/>
            <w:r w:rsidR="006D5997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Урицкого, дом 37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Н.Гастелло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143FC1" w:rsidRPr="00486C82">
              <w:rPr>
                <w:rFonts w:ascii="Times New Roman" w:hAnsi="Times New Roman" w:cs="Times New Roman"/>
              </w:rPr>
              <w:t xml:space="preserve"> </w:t>
            </w:r>
            <w:r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52:33:0000074:5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Челюскинцев, д. 64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52:33:0000075:135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143FC1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Короленко,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C83CA6" w:rsidRPr="00486C82">
              <w:rPr>
                <w:rFonts w:ascii="Times New Roman" w:hAnsi="Times New Roman" w:cs="Times New Roman"/>
              </w:rPr>
              <w:t>61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52:33:0000075:84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3CA6" w:rsidRPr="00486C82">
              <w:rPr>
                <w:rFonts w:ascii="Times New Roman" w:hAnsi="Times New Roman" w:cs="Times New Roman"/>
              </w:rPr>
              <w:t>А.Матросова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>, д 30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52:33:0000077:155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Мичурина, дом 39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143FC1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6C8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86C82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C83CA6" w:rsidRPr="00486C82">
              <w:rPr>
                <w:rFonts w:ascii="Times New Roman" w:hAnsi="Times New Roman" w:cs="Times New Roman"/>
              </w:rPr>
              <w:t xml:space="preserve"> 31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52:33:0000077:276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="00143FC1" w:rsidRPr="00486C82">
              <w:rPr>
                <w:rFonts w:ascii="Times New Roman" w:hAnsi="Times New Roman" w:cs="Times New Roman"/>
              </w:rPr>
              <w:t xml:space="preserve"> Мичурина,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52:33:0000077:293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11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52:33:0000080:68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C83CA6" w:rsidRPr="00486C82">
              <w:rPr>
                <w:rFonts w:ascii="Times New Roman" w:hAnsi="Times New Roman" w:cs="Times New Roman"/>
              </w:rPr>
              <w:t xml:space="preserve"> Большая, д 29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52:33:0000081:159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8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52:33:0000081:32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Южная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14</w:t>
            </w:r>
          </w:p>
        </w:tc>
      </w:tr>
      <w:tr w:rsidR="00C83CA6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52:33:0000081:46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83CA6" w:rsidRPr="00486C82" w:rsidRDefault="00C83CA6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Толстого, дом 7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52:33:0000081:586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</w:t>
            </w:r>
            <w:r w:rsidR="00143FC1" w:rsidRPr="00486C82">
              <w:rPr>
                <w:rFonts w:ascii="Times New Roman" w:hAnsi="Times New Roman" w:cs="Times New Roman"/>
              </w:rPr>
              <w:t xml:space="preserve"> Пилота,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22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52:33:0000083:299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143FC1" w:rsidRPr="00486C82">
              <w:rPr>
                <w:rFonts w:ascii="Times New Roman" w:hAnsi="Times New Roman" w:cs="Times New Roman"/>
              </w:rPr>
              <w:t xml:space="preserve"> </w:t>
            </w:r>
            <w:r w:rsidRPr="00486C82">
              <w:rPr>
                <w:rFonts w:ascii="Times New Roman" w:hAnsi="Times New Roman" w:cs="Times New Roman"/>
              </w:rPr>
              <w:t>пос.</w:t>
            </w:r>
            <w:r w:rsidR="00143FC1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C82">
              <w:rPr>
                <w:rFonts w:ascii="Times New Roman" w:hAnsi="Times New Roman" w:cs="Times New Roman"/>
              </w:rPr>
              <w:t>им</w:t>
            </w:r>
            <w:proofErr w:type="gramStart"/>
            <w:r w:rsidRPr="00486C82">
              <w:rPr>
                <w:rFonts w:ascii="Times New Roman" w:hAnsi="Times New Roman" w:cs="Times New Roman"/>
              </w:rPr>
              <w:t>.С</w:t>
            </w:r>
            <w:proofErr w:type="gramEnd"/>
            <w:r w:rsidRPr="00486C82">
              <w:rPr>
                <w:rFonts w:ascii="Times New Roman" w:hAnsi="Times New Roman" w:cs="Times New Roman"/>
              </w:rPr>
              <w:t>талина</w:t>
            </w:r>
            <w:proofErr w:type="spellEnd"/>
            <w:r w:rsidRPr="00486C82">
              <w:rPr>
                <w:rFonts w:ascii="Times New Roman" w:hAnsi="Times New Roman" w:cs="Times New Roman"/>
              </w:rPr>
              <w:t>, кв.57б, участок №12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52:33:0000083:41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7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52:33:0000092:1141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6C82">
              <w:rPr>
                <w:rFonts w:ascii="Times New Roman" w:hAnsi="Times New Roman" w:cs="Times New Roman"/>
              </w:rPr>
              <w:t>Машиностроительная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23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lastRenderedPageBreak/>
              <w:t>52:33:0000092:70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Свободы, дом 18А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52:33:0000092:73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486C82">
              <w:rPr>
                <w:rFonts w:ascii="Times New Roman" w:hAnsi="Times New Roman" w:cs="Times New Roman"/>
              </w:rPr>
              <w:t>Стахановская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26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52:33:0000092:84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Свободы, дом 14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52:33:0000096:121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 w:rsidRPr="00486C82">
              <w:rPr>
                <w:rFonts w:ascii="Times New Roman" w:hAnsi="Times New Roman" w:cs="Times New Roman"/>
              </w:rPr>
              <w:t>У</w:t>
            </w:r>
            <w:r w:rsidRPr="00486C82">
              <w:rPr>
                <w:rFonts w:ascii="Times New Roman" w:hAnsi="Times New Roman" w:cs="Times New Roman"/>
              </w:rPr>
              <w:t>л</w:t>
            </w:r>
            <w:r w:rsidR="00E13AD2">
              <w:rPr>
                <w:rFonts w:ascii="Times New Roman" w:hAnsi="Times New Roman" w:cs="Times New Roman"/>
              </w:rPr>
              <w:t>.</w:t>
            </w:r>
            <w:r w:rsidRPr="00486C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6C82">
              <w:rPr>
                <w:rFonts w:ascii="Times New Roman" w:hAnsi="Times New Roman" w:cs="Times New Roman"/>
              </w:rPr>
              <w:t>Высокая</w:t>
            </w:r>
            <w:proofErr w:type="gramEnd"/>
            <w:r w:rsidRPr="00486C82">
              <w:rPr>
                <w:rFonts w:ascii="Times New Roman" w:hAnsi="Times New Roman" w:cs="Times New Roman"/>
              </w:rPr>
              <w:t>, дом 75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52:33:0000096:334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пос. Калинина, участок 8, кв.1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52:33:0000096:723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в районе пос. Калинина, уч.13, земельный участок 3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52:33:0000098:453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в районе Нового поселка, уч. 2, участок 7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52:33:0000099:419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</w:t>
            </w:r>
            <w:r w:rsidR="00143FC1" w:rsidRPr="00486C8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="00143FC1" w:rsidRPr="00486C82">
              <w:rPr>
                <w:rFonts w:ascii="Times New Roman" w:hAnsi="Times New Roman" w:cs="Times New Roman"/>
              </w:rPr>
              <w:t xml:space="preserve"> Тихая,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52:33:0000099:445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143FC1" w:rsidP="00486C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86C82">
              <w:rPr>
                <w:rFonts w:ascii="Times New Roman" w:hAnsi="Times New Roman" w:cs="Times New Roman"/>
              </w:rPr>
              <w:t>пос</w:t>
            </w:r>
            <w:proofErr w:type="gramStart"/>
            <w:r w:rsidRPr="00486C82">
              <w:rPr>
                <w:rFonts w:ascii="Times New Roman" w:hAnsi="Times New Roman" w:cs="Times New Roman"/>
              </w:rPr>
              <w:t>.</w:t>
            </w:r>
            <w:r w:rsidR="00A2699D" w:rsidRPr="00486C82">
              <w:rPr>
                <w:rFonts w:ascii="Times New Roman" w:hAnsi="Times New Roman" w:cs="Times New Roman"/>
              </w:rPr>
              <w:t>Н</w:t>
            </w:r>
            <w:proofErr w:type="gramEnd"/>
            <w:r w:rsidR="00A2699D" w:rsidRPr="00486C82">
              <w:rPr>
                <w:rFonts w:ascii="Times New Roman" w:hAnsi="Times New Roman" w:cs="Times New Roman"/>
              </w:rPr>
              <w:t>овый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>, кв.13, уч.6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пер. Железнодорожный, дом 10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52:33:0000099:74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пер. Озерный, дом 3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52:33:0000100:16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пер. Челюскинцев, дом 1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Короленко, дом 82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52:33:0000100:205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43FC1" w:rsidRPr="00486C82">
              <w:rPr>
                <w:rFonts w:ascii="Times New Roman" w:hAnsi="Times New Roman" w:cs="Times New Roman"/>
              </w:rPr>
              <w:t xml:space="preserve"> Челюскинцев,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77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52:33:0000100:226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A2699D" w:rsidRPr="00486C82">
              <w:rPr>
                <w:rFonts w:ascii="Times New Roman" w:hAnsi="Times New Roman" w:cs="Times New Roman"/>
              </w:rPr>
              <w:t xml:space="preserve"> Тельмана</w:t>
            </w:r>
            <w:r w:rsidR="00143FC1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33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52:33:0000100:24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ул. Челюскинцев, дом 85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ул. Челюскинцев, </w:t>
            </w:r>
            <w:proofErr w:type="spellStart"/>
            <w:r w:rsidRPr="00486C82">
              <w:rPr>
                <w:rFonts w:ascii="Times New Roman" w:hAnsi="Times New Roman" w:cs="Times New Roman"/>
              </w:rPr>
              <w:t>уч</w:t>
            </w:r>
            <w:proofErr w:type="spellEnd"/>
            <w:r w:rsidRPr="00486C82">
              <w:rPr>
                <w:rFonts w:ascii="Times New Roman" w:hAnsi="Times New Roman" w:cs="Times New Roman"/>
              </w:rPr>
              <w:t>-к № 1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52:33:0000100:351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A2699D" w:rsidRPr="00486C82">
              <w:rPr>
                <w:rFonts w:ascii="Times New Roman" w:hAnsi="Times New Roman" w:cs="Times New Roman"/>
              </w:rPr>
              <w:t xml:space="preserve"> Челюскинцев, д 74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52:33:0000100:42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</w:t>
            </w:r>
            <w:r w:rsidR="00A2699D" w:rsidRPr="00486C82">
              <w:rPr>
                <w:rFonts w:ascii="Times New Roman" w:hAnsi="Times New Roman" w:cs="Times New Roman"/>
              </w:rPr>
              <w:t>е</w:t>
            </w:r>
            <w:r w:rsidR="00143FC1" w:rsidRPr="00486C8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143FC1" w:rsidRPr="00486C82">
              <w:rPr>
                <w:rFonts w:ascii="Times New Roman" w:hAnsi="Times New Roman" w:cs="Times New Roman"/>
              </w:rPr>
              <w:t xml:space="preserve"> Челюскинцев,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52:33:0000101:206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Короленко, д 83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52:33:0000101:331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пер. Короленко, д. 1Б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52:33:0000105:339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 xml:space="preserve"> </w:t>
            </w:r>
            <w:r w:rsidR="00E13AD2">
              <w:rPr>
                <w:rFonts w:ascii="Times New Roman" w:hAnsi="Times New Roman" w:cs="Times New Roman"/>
              </w:rPr>
              <w:t>ул.</w:t>
            </w:r>
            <w:r w:rsidRPr="00486C82">
              <w:rPr>
                <w:rFonts w:ascii="Times New Roman" w:hAnsi="Times New Roman" w:cs="Times New Roman"/>
              </w:rPr>
              <w:t xml:space="preserve"> Осипенко,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Pr="00486C82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52:33:0000105:36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43FC1" w:rsidRPr="00486C82">
              <w:rPr>
                <w:rFonts w:ascii="Times New Roman" w:hAnsi="Times New Roman" w:cs="Times New Roman"/>
              </w:rPr>
              <w:t xml:space="preserve"> Пилота,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54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52:33:0000105:59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</w:t>
            </w:r>
            <w:r w:rsidR="00A2699D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99D" w:rsidRPr="00486C82">
              <w:rPr>
                <w:rFonts w:ascii="Times New Roman" w:hAnsi="Times New Roman" w:cs="Times New Roman"/>
              </w:rPr>
              <w:t>Правика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>, 20</w:t>
            </w:r>
          </w:p>
        </w:tc>
      </w:tr>
      <w:tr w:rsidR="00A2699D" w:rsidRPr="00486C82" w:rsidTr="009554BE">
        <w:trPr>
          <w:trHeight w:val="290"/>
        </w:trPr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A2699D" w:rsidP="00486C82">
            <w:pPr>
              <w:spacing w:after="0"/>
              <w:rPr>
                <w:rFonts w:ascii="Times New Roman" w:hAnsi="Times New Roman" w:cs="Times New Roman"/>
              </w:rPr>
            </w:pPr>
            <w:r w:rsidRPr="00486C82">
              <w:rPr>
                <w:rFonts w:ascii="Times New Roman" w:hAnsi="Times New Roman" w:cs="Times New Roman"/>
              </w:rPr>
              <w:t>52:33:0000107:51</w:t>
            </w:r>
          </w:p>
        </w:tc>
        <w:tc>
          <w:tcPr>
            <w:tcW w:w="8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2699D" w:rsidRPr="00486C82" w:rsidRDefault="00E13AD2" w:rsidP="00486C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143FC1" w:rsidRPr="00486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Правика</w:t>
            </w:r>
            <w:proofErr w:type="spellEnd"/>
            <w:r w:rsidR="00143FC1" w:rsidRPr="00486C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43FC1" w:rsidRPr="00486C82">
              <w:rPr>
                <w:rFonts w:ascii="Times New Roman" w:hAnsi="Times New Roman" w:cs="Times New Roman"/>
              </w:rPr>
              <w:t>зу</w:t>
            </w:r>
            <w:proofErr w:type="spellEnd"/>
            <w:r w:rsidR="00A2699D" w:rsidRPr="00486C82">
              <w:rPr>
                <w:rFonts w:ascii="Times New Roman" w:hAnsi="Times New Roman" w:cs="Times New Roman"/>
              </w:rPr>
              <w:t xml:space="preserve"> 17А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52:33:0000133:459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Радуга, земельный участок 132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52:33:0000143:371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N7 Восход, земельный участок 137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52:33:0000146:1007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14/1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52:33:0000146:1018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68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52:33:0000146:1020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175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52:33:0000146:155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155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52:33:0000146:254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257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52:33:0000146:332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 xml:space="preserve">Садоводческое товарищество "Окские дали", </w:t>
            </w:r>
            <w:proofErr w:type="spellStart"/>
            <w:r w:rsidRPr="00885EAB">
              <w:rPr>
                <w:rFonts w:ascii="Times New Roman" w:hAnsi="Times New Roman" w:cs="Times New Roman"/>
              </w:rPr>
              <w:t>Уч</w:t>
            </w:r>
            <w:proofErr w:type="spellEnd"/>
            <w:r w:rsidRPr="00885EAB">
              <w:rPr>
                <w:rFonts w:ascii="Times New Roman" w:hAnsi="Times New Roman" w:cs="Times New Roman"/>
              </w:rPr>
              <w:t>-к 66"Н"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52:33:0000146:91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территория Сад Окские дали, земельный участок 91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52:33:0000100:349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EA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85EAB">
              <w:rPr>
                <w:rFonts w:ascii="Times New Roman" w:hAnsi="Times New Roman" w:cs="Times New Roman"/>
              </w:rPr>
              <w:t xml:space="preserve"> Короленко, земельный участок 104а 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52:33:0000100:353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Короленко, земельный участок 104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52:33:0000022:431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EA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85EAB">
              <w:rPr>
                <w:rFonts w:ascii="Times New Roman" w:hAnsi="Times New Roman" w:cs="Times New Roman"/>
              </w:rPr>
              <w:t xml:space="preserve"> Трудовая, земельный участок 46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52:33:0000033:1128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5EAB" w:rsidRPr="00885EAB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>, земельный участок 30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52:33:0000035:111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Кольцова, дом 37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52:33:0000035:112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Кольцова, д. 57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52:33:0000035:1176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Исподняя, д. 29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52:33:0000035:121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Кольцова, дом 27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52:33:0000035:1241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Исподняя, з/у N16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EA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85EAB">
              <w:rPr>
                <w:rFonts w:ascii="Times New Roman" w:hAnsi="Times New Roman" w:cs="Times New Roman"/>
              </w:rPr>
              <w:t xml:space="preserve"> Кольцова, земельный участок 53А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52:33:0000035:569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гаражный массив 37, гараж 21.2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52:33:0000038:270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Кольцова, д 28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52:33:0000038:279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Стрелецкая, д 23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lastRenderedPageBreak/>
              <w:t>52:33:0000038:280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  <w:r w:rsidR="00885EAB" w:rsidRPr="00885EAB">
              <w:rPr>
                <w:rFonts w:ascii="Times New Roman" w:hAnsi="Times New Roman" w:cs="Times New Roman"/>
              </w:rPr>
              <w:t xml:space="preserve"> Коммунар, д 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52:33:0000038:393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Максима Горького, земельный участок 12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52:33:0000038:99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85EAB" w:rsidRPr="00885EAB">
              <w:rPr>
                <w:rFonts w:ascii="Times New Roman" w:hAnsi="Times New Roman" w:cs="Times New Roman"/>
              </w:rPr>
              <w:t>Г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>лухой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>, земельный участок 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52:33:0000042:375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Крупской, д 28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52:33:0000046:259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Чкалова, д 6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52:33:0000061:818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  <w:r w:rsidR="00885EAB" w:rsidRPr="00885EAB">
              <w:rPr>
                <w:rFonts w:ascii="Times New Roman" w:hAnsi="Times New Roman" w:cs="Times New Roman"/>
              </w:rPr>
              <w:t xml:space="preserve"> Больничный, д 12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52:33:0000062:1270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Огородная, з/у 6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52:33:0000063:420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5EAB" w:rsidRPr="00885EAB">
              <w:rPr>
                <w:rFonts w:ascii="Times New Roman" w:hAnsi="Times New Roman" w:cs="Times New Roman"/>
              </w:rPr>
              <w:t>Стахановская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>, земельный участок 1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52:33:0000064:161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Физкультурника в 15 м на юго-восток от дома № 21, гараж № 3.7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52:33:0000064:619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Огородная, д 15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52:33:0000070:10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Островского, д. 29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52:33:0000070:793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61559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5EAB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85EAB">
              <w:rPr>
                <w:rFonts w:ascii="Times New Roman" w:hAnsi="Times New Roman" w:cs="Times New Roman"/>
              </w:rPr>
              <w:t xml:space="preserve"> Урицкого,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Pr="00885EAB">
              <w:rPr>
                <w:rFonts w:ascii="Times New Roman" w:hAnsi="Times New Roman" w:cs="Times New Roman"/>
              </w:rPr>
              <w:t xml:space="preserve"> 26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52:33:0000071:23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Матросова, д. 9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52:33:0000074:43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Котовского, д 43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52:33:0000074:550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А. Матросова,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52:33:0000077:12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Котовского, дом 57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52:33:0000077:724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Котовского, д. 73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52:33:0000080:57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Индустриальная,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52:33:0000080:824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Индустриальная,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52:33:0000083:66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Большая, д 45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52:33:0000086:60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5EAB" w:rsidRPr="00885EAB">
              <w:rPr>
                <w:rFonts w:ascii="Times New Roman" w:hAnsi="Times New Roman" w:cs="Times New Roman"/>
              </w:rPr>
              <w:t>Инициативная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 xml:space="preserve"> дом 10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52:33:0000092:1139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Свободы,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25А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52:33:0000098:4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Юбилейная,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52:33:0000098:730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Правды,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26/2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52:33:0000098:734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Правды,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№ 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52:33:0000099:1063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615598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  <w:r w:rsidR="00885EAB" w:rsidRPr="00885EAB">
              <w:rPr>
                <w:rFonts w:ascii="Times New Roman" w:hAnsi="Times New Roman" w:cs="Times New Roman"/>
              </w:rPr>
              <w:t xml:space="preserve"> Железнодорожный, </w:t>
            </w:r>
            <w:proofErr w:type="spellStart"/>
            <w:r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52:33:0000099:5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85EAB" w:rsidRPr="00885EAB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>, дом 5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52:33:0000101:345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885E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</w:t>
            </w:r>
            <w:r w:rsidR="00885EAB" w:rsidRPr="00885EAB">
              <w:rPr>
                <w:rFonts w:ascii="Times New Roman" w:hAnsi="Times New Roman" w:cs="Times New Roman"/>
              </w:rPr>
              <w:t xml:space="preserve"> Короленко, д 1В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52:33:0000101:875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Тургенева,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52:33:0000105:368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Гагарина,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52:33:0000105:856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Пилота,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53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52:33:0000107:1598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Дзержинского,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52:33:0000022:2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885EAB">
              <w:rPr>
                <w:rFonts w:ascii="Times New Roman" w:hAnsi="Times New Roman" w:cs="Times New Roman"/>
              </w:rPr>
              <w:t>Трудовая</w:t>
            </w:r>
            <w:proofErr w:type="gramEnd"/>
            <w:r w:rsidRPr="00885EAB">
              <w:rPr>
                <w:rFonts w:ascii="Times New Roman" w:hAnsi="Times New Roman" w:cs="Times New Roman"/>
              </w:rPr>
              <w:t>, дом 52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52:33:0000022:42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Строителя, дом 43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52:33:0000033:1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Белинского, дом 47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52:33:0000033:109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85EAB" w:rsidRPr="00885EAB">
              <w:rPr>
                <w:rFonts w:ascii="Times New Roman" w:hAnsi="Times New Roman" w:cs="Times New Roman"/>
              </w:rPr>
              <w:t xml:space="preserve"> Школьная,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32А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52:33:0000033:16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Белинского, дом 14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52:33:0000069:17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ул. Толстого, дом 4</w:t>
            </w:r>
          </w:p>
        </w:tc>
      </w:tr>
      <w:tr w:rsidR="00885EAB" w:rsidRPr="00E42CD5" w:rsidTr="00615598">
        <w:trPr>
          <w:gridBefore w:val="1"/>
          <w:wBefore w:w="30" w:type="dxa"/>
          <w:trHeight w:val="29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885EAB" w:rsidP="00885EAB">
            <w:pPr>
              <w:spacing w:after="0"/>
              <w:rPr>
                <w:rFonts w:ascii="Times New Roman" w:hAnsi="Times New Roman" w:cs="Times New Roman"/>
              </w:rPr>
            </w:pPr>
            <w:r w:rsidRPr="00885EAB">
              <w:rPr>
                <w:rFonts w:ascii="Times New Roman" w:hAnsi="Times New Roman" w:cs="Times New Roman"/>
              </w:rPr>
              <w:t>52:33:0000098:729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5EAB" w:rsidRPr="00885EAB" w:rsidRDefault="00A5397B" w:rsidP="0061559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85EAB" w:rsidRPr="00885EAB">
              <w:rPr>
                <w:rFonts w:ascii="Times New Roman" w:hAnsi="Times New Roman" w:cs="Times New Roman"/>
              </w:rPr>
              <w:t>П</w:t>
            </w:r>
            <w:proofErr w:type="gramEnd"/>
            <w:r w:rsidR="00885EAB" w:rsidRPr="00885EAB">
              <w:rPr>
                <w:rFonts w:ascii="Times New Roman" w:hAnsi="Times New Roman" w:cs="Times New Roman"/>
              </w:rPr>
              <w:t>равды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5598">
              <w:rPr>
                <w:rFonts w:ascii="Times New Roman" w:hAnsi="Times New Roman" w:cs="Times New Roman"/>
              </w:rPr>
              <w:t>зу</w:t>
            </w:r>
            <w:proofErr w:type="spellEnd"/>
            <w:r w:rsidR="00885EAB" w:rsidRPr="00885EAB">
              <w:rPr>
                <w:rFonts w:ascii="Times New Roman" w:hAnsi="Times New Roman" w:cs="Times New Roman"/>
              </w:rPr>
              <w:t xml:space="preserve"> 26/1 </w:t>
            </w:r>
          </w:p>
        </w:tc>
      </w:tr>
    </w:tbl>
    <w:p w:rsidR="00615598" w:rsidRPr="00615598" w:rsidRDefault="00E13AD2" w:rsidP="00DD22E3">
      <w:pPr>
        <w:spacing w:after="0"/>
        <w:jc w:val="center"/>
        <w:rPr>
          <w:rFonts w:ascii="Arial;Tahoma;Verdana;sans-serif" w:hAnsi="Arial;Tahoma;Verdana;sans-serif"/>
          <w:b/>
          <w:sz w:val="23"/>
        </w:rPr>
      </w:pPr>
      <w:r w:rsidRPr="00615598">
        <w:rPr>
          <w:rFonts w:ascii="Arial;Tahoma;Verdana;sans-serif" w:hAnsi="Arial;Tahoma;Verdana;sans-serif"/>
          <w:b/>
          <w:sz w:val="23"/>
        </w:rPr>
        <w:t xml:space="preserve">Перечень объектов капитального строительства в </w:t>
      </w:r>
      <w:proofErr w:type="spellStart"/>
      <w:r w:rsidRPr="00615598">
        <w:rPr>
          <w:rFonts w:ascii="Arial;Tahoma;Verdana;sans-serif" w:hAnsi="Arial;Tahoma;Verdana;sans-serif"/>
          <w:b/>
          <w:sz w:val="23"/>
        </w:rPr>
        <w:t>г</w:t>
      </w:r>
      <w:proofErr w:type="gramStart"/>
      <w:r w:rsidRPr="00615598">
        <w:rPr>
          <w:rFonts w:ascii="Arial;Tahoma;Verdana;sans-serif" w:hAnsi="Arial;Tahoma;Verdana;sans-serif"/>
          <w:b/>
          <w:sz w:val="23"/>
        </w:rPr>
        <w:t>.П</w:t>
      </w:r>
      <w:proofErr w:type="gramEnd"/>
      <w:r w:rsidRPr="00615598">
        <w:rPr>
          <w:rFonts w:ascii="Arial;Tahoma;Verdana;sans-serif" w:hAnsi="Arial;Tahoma;Verdana;sans-serif"/>
          <w:b/>
          <w:sz w:val="23"/>
        </w:rPr>
        <w:t>авлово</w:t>
      </w:r>
      <w:proofErr w:type="spellEnd"/>
      <w:r w:rsidRPr="00615598">
        <w:rPr>
          <w:rFonts w:ascii="Arial;Tahoma;Verdana;sans-serif" w:hAnsi="Arial;Tahoma;Verdana;sans-serif"/>
          <w:b/>
          <w:sz w:val="23"/>
        </w:rPr>
        <w:t xml:space="preserve">, </w:t>
      </w:r>
    </w:p>
    <w:p w:rsidR="000272CA" w:rsidRPr="00615598" w:rsidRDefault="00E13AD2" w:rsidP="00DD22E3">
      <w:pPr>
        <w:spacing w:after="0"/>
        <w:jc w:val="center"/>
        <w:rPr>
          <w:rFonts w:ascii="Arial;Tahoma;Verdana;sans-serif" w:hAnsi="Arial;Tahoma;Verdana;sans-serif"/>
          <w:b/>
          <w:sz w:val="23"/>
        </w:rPr>
      </w:pPr>
      <w:r w:rsidRPr="00615598">
        <w:rPr>
          <w:rFonts w:ascii="Arial;Tahoma;Verdana;sans-serif" w:hAnsi="Arial;Tahoma;Verdana;sans-serif"/>
          <w:b/>
          <w:sz w:val="23"/>
        </w:rPr>
        <w:t>на которые не зарегистрированы права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8081"/>
      </w:tblGrid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52:33:0000022:171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615598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Октябрьская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22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52:33:0000033:196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615598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28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52:33:0000063:181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615598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Стахановская, д.14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52:33:0000064:261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ул. Физкультурника, дом 12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52:33:0000075:133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ул. Челюскинцев, д 53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52:33:0000083:571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615598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Колхозная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10</w:t>
            </w:r>
          </w:p>
        </w:tc>
      </w:tr>
      <w:tr w:rsidR="009C6896" w:rsidRPr="00615598" w:rsidTr="005C3BD1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52:33:0000092:175</w:t>
            </w:r>
          </w:p>
        </w:tc>
        <w:tc>
          <w:tcPr>
            <w:tcW w:w="80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615598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Стахановская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26</w:t>
            </w:r>
          </w:p>
        </w:tc>
      </w:tr>
      <w:tr w:rsidR="009C6896" w:rsidRPr="00615598" w:rsidTr="005C3BD1">
        <w:trPr>
          <w:trHeight w:val="30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52:33:0000022:195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Трудовая, д 44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52:33:0000035:545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6155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Большой Прогон, дом 14, строение 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52:33:0000038:126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Стрелецкая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22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52:33:0000038:374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Луговая, д 31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52:33:0000038:400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Кольцова, д 28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52:33:0000042:241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Ленина, д.14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52:33:0000060:2140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Белохвостикова</w:t>
            </w:r>
            <w:proofErr w:type="spellEnd"/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, дом 11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52:33:0000061:1632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Коммунистическая, стр.12/1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52:33:0000064:290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Физкультурная, д.30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52:33:0000077:273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Тургенева, д 31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52:33:0000077:717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ул. Котовского, д. 73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52:33:0000080:487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6155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Артельная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17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52:33:0000083:157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Большая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45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52:33:0000092:517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Свободы, д 24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52:33:0000096:163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Высокая, д.59 а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52:33:0000096:332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Дачная, д 2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52:33:0000098:109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Правды, д.10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52:33:0000098:115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Юбилейная, д 7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52:33:0000099:198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Сельская, д.12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52:33:0000101:870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Матросова, д 45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52:33:0000105:155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Осипенко, д 4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52:33:0000107:617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л.А.Королева</w:t>
            </w:r>
            <w:proofErr w:type="spell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д.81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52:33:0000042:246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Ленина, д 30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52:33:0000042:339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Красноармейская, д. 33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52:33:0000046:102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Заводская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1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52:33:0000054:143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Куйбышева, д.39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52:33:0000060:494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Перчанкина</w:t>
            </w:r>
            <w:proofErr w:type="spell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 74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52:33:0000061:397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Маяковского, дом 25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52:33:0000083:94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Большая</w:t>
            </w:r>
            <w:proofErr w:type="gramEnd"/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, дом 47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52:33:0000086:187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Коммуны, д.40</w:t>
            </w:r>
          </w:p>
        </w:tc>
      </w:tr>
      <w:tr w:rsidR="009C6896" w:rsidRPr="00615598" w:rsidTr="005C3BD1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9C6896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52:33:0000098:113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C6896" w:rsidRPr="00615598" w:rsidRDefault="00A5397B" w:rsidP="009C689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Start"/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билейная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C6896" w:rsidRPr="006155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52:33:0000046:241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9C3D0E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Кирпичный, д 18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52:33:0000074:195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A5397B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Урицкого, дом 43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52:33:0000080:825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A5397B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>Индустриальная</w:t>
            </w:r>
            <w:proofErr w:type="gramEnd"/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>, дом 7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52:33:0000098:217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A5397B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Правды, д 17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52:33:0000101:310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A5397B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>ер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Короленко, д. 4</w:t>
            </w:r>
          </w:p>
        </w:tc>
      </w:tr>
      <w:tr w:rsidR="00E13AD2" w:rsidRPr="00615598" w:rsidTr="005C3BD1">
        <w:trPr>
          <w:trHeight w:val="300"/>
        </w:trPr>
        <w:tc>
          <w:tcPr>
            <w:tcW w:w="202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E13AD2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98">
              <w:rPr>
                <w:rFonts w:ascii="Times New Roman" w:eastAsia="Times New Roman" w:hAnsi="Times New Roman" w:cs="Times New Roman"/>
                <w:lang w:eastAsia="ru-RU"/>
              </w:rPr>
              <w:t>52:33:0000107:545</w:t>
            </w:r>
          </w:p>
        </w:tc>
        <w:tc>
          <w:tcPr>
            <w:tcW w:w="80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13AD2" w:rsidRPr="00615598" w:rsidRDefault="00A5397B" w:rsidP="00E13A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1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13AD2" w:rsidRPr="00615598">
              <w:rPr>
                <w:rFonts w:ascii="Times New Roman" w:eastAsia="Times New Roman" w:hAnsi="Times New Roman" w:cs="Times New Roman"/>
                <w:lang w:eastAsia="ru-RU"/>
              </w:rPr>
              <w:t xml:space="preserve"> Дзержинского, д 24</w:t>
            </w:r>
          </w:p>
        </w:tc>
      </w:tr>
    </w:tbl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0272CA" w:rsidRDefault="000272CA">
      <w:pPr>
        <w:spacing w:after="0"/>
        <w:rPr>
          <w:rFonts w:ascii="Arial;Tahoma;Verdana;sans-serif" w:hAnsi="Arial;Tahoma;Verdana;sans-serif"/>
          <w:color w:val="FF0000"/>
          <w:sz w:val="23"/>
        </w:rPr>
      </w:pPr>
    </w:p>
    <w:p w:rsidR="00D43AD7" w:rsidRPr="00FC4779" w:rsidRDefault="00D43AD7" w:rsidP="00FC4779">
      <w:pPr>
        <w:ind w:firstLine="708"/>
      </w:pPr>
    </w:p>
    <w:sectPr w:rsidR="00D43AD7" w:rsidRPr="00FC4779">
      <w:headerReference w:type="even" r:id="rId8"/>
      <w:headerReference w:type="default" r:id="rId9"/>
      <w:headerReference w:type="first" r:id="rId10"/>
      <w:pgSz w:w="11906" w:h="16838"/>
      <w:pgMar w:top="1134" w:right="850" w:bottom="1134" w:left="993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F3" w:rsidRDefault="009D2CF3">
      <w:pPr>
        <w:spacing w:after="0" w:line="240" w:lineRule="auto"/>
      </w:pPr>
      <w:r>
        <w:separator/>
      </w:r>
    </w:p>
  </w:endnote>
  <w:endnote w:type="continuationSeparator" w:id="0">
    <w:p w:rsidR="009D2CF3" w:rsidRDefault="009D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;Tahoma;Verdan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F3" w:rsidRDefault="009D2CF3">
      <w:pPr>
        <w:spacing w:after="0" w:line="240" w:lineRule="auto"/>
      </w:pPr>
      <w:r>
        <w:separator/>
      </w:r>
    </w:p>
  </w:footnote>
  <w:footnote w:type="continuationSeparator" w:id="0">
    <w:p w:rsidR="009D2CF3" w:rsidRDefault="009D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2" w:rsidRDefault="00E13A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2" w:rsidRDefault="00E13AD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2" w:rsidRDefault="00E13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D7"/>
    <w:rsid w:val="000272CA"/>
    <w:rsid w:val="00143FC1"/>
    <w:rsid w:val="00170F13"/>
    <w:rsid w:val="002A73AC"/>
    <w:rsid w:val="002E5528"/>
    <w:rsid w:val="003D4920"/>
    <w:rsid w:val="00472D3F"/>
    <w:rsid w:val="00472E39"/>
    <w:rsid w:val="00481CE2"/>
    <w:rsid w:val="00486C82"/>
    <w:rsid w:val="004874A4"/>
    <w:rsid w:val="004B4AC1"/>
    <w:rsid w:val="00562348"/>
    <w:rsid w:val="00574799"/>
    <w:rsid w:val="005C3BD1"/>
    <w:rsid w:val="00615305"/>
    <w:rsid w:val="00615598"/>
    <w:rsid w:val="00651B79"/>
    <w:rsid w:val="00663EF9"/>
    <w:rsid w:val="00674A07"/>
    <w:rsid w:val="006B3AEE"/>
    <w:rsid w:val="006D5997"/>
    <w:rsid w:val="00722C73"/>
    <w:rsid w:val="007818E5"/>
    <w:rsid w:val="007C7348"/>
    <w:rsid w:val="007F52DF"/>
    <w:rsid w:val="00885EAB"/>
    <w:rsid w:val="00947B6D"/>
    <w:rsid w:val="009554BE"/>
    <w:rsid w:val="009C3D0E"/>
    <w:rsid w:val="009C6896"/>
    <w:rsid w:val="009D2CF3"/>
    <w:rsid w:val="00A142F5"/>
    <w:rsid w:val="00A2699D"/>
    <w:rsid w:val="00A5397B"/>
    <w:rsid w:val="00AC34C5"/>
    <w:rsid w:val="00C83CA6"/>
    <w:rsid w:val="00CD28D9"/>
    <w:rsid w:val="00CD297C"/>
    <w:rsid w:val="00D43AD7"/>
    <w:rsid w:val="00D44BD8"/>
    <w:rsid w:val="00D7336D"/>
    <w:rsid w:val="00DD22E3"/>
    <w:rsid w:val="00E008EF"/>
    <w:rsid w:val="00E13AD2"/>
    <w:rsid w:val="00E662E3"/>
    <w:rsid w:val="00E86947"/>
    <w:rsid w:val="00E938A8"/>
    <w:rsid w:val="00F13F7F"/>
    <w:rsid w:val="00F61737"/>
    <w:rsid w:val="00F81320"/>
    <w:rsid w:val="00F97126"/>
    <w:rsid w:val="00FC4779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5EAB"/>
    <w:pPr>
      <w:keepNext/>
      <w:suppressAutoHyphens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730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E7308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5E7308"/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E73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656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85E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885EA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5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5EAB"/>
    <w:pPr>
      <w:keepNext/>
      <w:suppressAutoHyphens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730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E7308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5E7308"/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E73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5E7308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656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85E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885EA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5141-C75E-4AE3-858C-4671183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G3000</cp:lastModifiedBy>
  <cp:revision>9</cp:revision>
  <cp:lastPrinted>2024-06-04T09:16:00Z</cp:lastPrinted>
  <dcterms:created xsi:type="dcterms:W3CDTF">2026-02-02T08:13:00Z</dcterms:created>
  <dcterms:modified xsi:type="dcterms:W3CDTF">2026-02-02T11:29:00Z</dcterms:modified>
  <dc:language>ru-RU</dc:language>
</cp:coreProperties>
</file>